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126" w:rsidRPr="005A29B5" w:rsidRDefault="00CE6126" w:rsidP="00CC7932">
      <w:pPr>
        <w:jc w:val="center"/>
        <w:rPr>
          <w:rFonts w:ascii="Palatino Linotype" w:hAnsi="Palatino Linotype" w:cs="Times New Roman"/>
          <w:b/>
          <w:sz w:val="24"/>
        </w:rPr>
      </w:pPr>
      <w:r w:rsidRPr="005A29B5">
        <w:rPr>
          <w:rFonts w:ascii="Palatino Linotype" w:hAnsi="Palatino Linotype" w:cs="Times New Roman"/>
          <w:b/>
          <w:sz w:val="24"/>
        </w:rPr>
        <w:t>Kiwanis Service Leadership Programs</w:t>
      </w:r>
    </w:p>
    <w:p w:rsidR="00493301" w:rsidRPr="005A29B5" w:rsidRDefault="00CC7932" w:rsidP="00CC7932">
      <w:pPr>
        <w:jc w:val="center"/>
        <w:rPr>
          <w:rFonts w:ascii="Palatino Linotype" w:hAnsi="Palatino Linotype" w:cs="Times New Roman"/>
          <w:sz w:val="24"/>
        </w:rPr>
      </w:pPr>
      <w:r w:rsidRPr="005A29B5">
        <w:rPr>
          <w:rFonts w:ascii="Palatino Linotype" w:hAnsi="Palatino Linotype" w:cs="Times New Roman"/>
          <w:b/>
          <w:sz w:val="24"/>
        </w:rPr>
        <w:t>Membership Update Center Instructions</w:t>
      </w:r>
    </w:p>
    <w:p w:rsidR="00CC7932" w:rsidRPr="003B2C20" w:rsidRDefault="00CC7932" w:rsidP="00CC7932">
      <w:pPr>
        <w:rPr>
          <w:rFonts w:ascii="Palatino Linotype" w:hAnsi="Palatino Linotype" w:cs="Times New Roman"/>
        </w:rPr>
      </w:pPr>
    </w:p>
    <w:p w:rsidR="00493301" w:rsidRPr="00CE6126" w:rsidRDefault="00493301" w:rsidP="00CC7932">
      <w:pPr>
        <w:rPr>
          <w:rFonts w:ascii="Palatino Linotype" w:hAnsi="Palatino Linotype"/>
          <w:b/>
          <w:i/>
          <w:sz w:val="20"/>
        </w:rPr>
      </w:pPr>
      <w:r w:rsidRPr="00CE6126">
        <w:rPr>
          <w:rFonts w:ascii="Palatino Linotype" w:hAnsi="Palatino Linotype"/>
          <w:b/>
          <w:i/>
          <w:sz w:val="20"/>
        </w:rPr>
        <w:t>Who has access?</w:t>
      </w:r>
    </w:p>
    <w:p w:rsidR="005A29B5" w:rsidRPr="005A29B5" w:rsidRDefault="00493301" w:rsidP="005A29B5">
      <w:pPr>
        <w:pStyle w:val="NoSpacing"/>
        <w:rPr>
          <w:rFonts w:ascii="Palatino Linotype" w:hAnsi="Palatino Linotype"/>
          <w:i/>
          <w:sz w:val="20"/>
          <w:szCs w:val="20"/>
        </w:rPr>
      </w:pPr>
      <w:r w:rsidRPr="005A29B5">
        <w:rPr>
          <w:rFonts w:ascii="Palatino Linotype" w:hAnsi="Palatino Linotype"/>
          <w:i/>
          <w:sz w:val="20"/>
          <w:szCs w:val="20"/>
        </w:rPr>
        <w:t xml:space="preserve">For Key Clubs and Circle K clubs, the faculty advisor and the club secretary can access the system.  For Aktion clubs, the facility advisor and the Kiwanis advisor both have access.  In order to access the system, the email address for these individuals must match the records at Kiwanis International. </w:t>
      </w:r>
      <w:r w:rsidR="005A29B5" w:rsidRPr="005A29B5">
        <w:rPr>
          <w:rFonts w:ascii="Palatino Linotype" w:hAnsi="Palatino Linotype"/>
          <w:b/>
          <w:i/>
          <w:sz w:val="20"/>
          <w:szCs w:val="20"/>
        </w:rPr>
        <w:t>To update advisor information</w:t>
      </w:r>
      <w:r w:rsidR="005A29B5" w:rsidRPr="005A29B5">
        <w:rPr>
          <w:rFonts w:ascii="Palatino Linotype" w:hAnsi="Palatino Linotype"/>
          <w:i/>
          <w:sz w:val="20"/>
          <w:szCs w:val="20"/>
        </w:rPr>
        <w:t xml:space="preserve">, the sponsoring Kiwanis club secretary should email the new advisor’s name and contact information to </w:t>
      </w:r>
      <w:hyperlink r:id="rId8" w:history="1">
        <w:r w:rsidR="005A29B5" w:rsidRPr="005A29B5">
          <w:rPr>
            <w:rStyle w:val="Hyperlink"/>
            <w:rFonts w:ascii="Palatino Linotype" w:hAnsi="Palatino Linotype"/>
            <w:i/>
            <w:sz w:val="20"/>
            <w:szCs w:val="20"/>
          </w:rPr>
          <w:t>memberservices@kiwanis.org</w:t>
        </w:r>
      </w:hyperlink>
      <w:r w:rsidR="005A29B5" w:rsidRPr="005A29B5">
        <w:rPr>
          <w:rFonts w:ascii="Palatino Linotype" w:hAnsi="Palatino Linotype"/>
          <w:i/>
          <w:sz w:val="20"/>
          <w:szCs w:val="20"/>
        </w:rPr>
        <w:t xml:space="preserve">.  </w:t>
      </w:r>
    </w:p>
    <w:p w:rsidR="00493301" w:rsidRDefault="00493301" w:rsidP="00CC7932">
      <w:pPr>
        <w:rPr>
          <w:rFonts w:ascii="Palatino Linotype" w:hAnsi="Palatino Linotype"/>
          <w:b/>
        </w:rPr>
      </w:pPr>
    </w:p>
    <w:p w:rsidR="00CC7932" w:rsidRPr="003B2C20" w:rsidRDefault="00AB3446" w:rsidP="00CC7932">
      <w:pPr>
        <w:rPr>
          <w:rFonts w:ascii="Palatino Linotype" w:hAnsi="Palatino Linotype" w:cs="Times New Roman"/>
        </w:rPr>
      </w:pPr>
      <w:r>
        <w:rPr>
          <w:rFonts w:ascii="Palatino Linotype" w:hAnsi="Palatino Linotype"/>
          <w:b/>
        </w:rPr>
        <w:t>Step o</w:t>
      </w:r>
      <w:r w:rsidR="00CC7932" w:rsidRPr="003B2C20">
        <w:rPr>
          <w:rFonts w:ascii="Palatino Linotype" w:hAnsi="Palatino Linotype"/>
          <w:b/>
        </w:rPr>
        <w:t>ne: Go to the MUC</w:t>
      </w:r>
      <w:r w:rsidR="00CC7932" w:rsidRPr="003B2C20">
        <w:rPr>
          <w:rFonts w:ascii="Palatino Linotype" w:hAnsi="Palatino Linotype" w:cs="Times New Roman"/>
        </w:rPr>
        <w:br/>
      </w:r>
      <w:r w:rsidR="00CC7932" w:rsidRPr="003B2C20">
        <w:rPr>
          <w:rFonts w:ascii="Palatino Linotype" w:hAnsi="Palatino Linotype"/>
        </w:rPr>
        <w:t>Go to the appropriate site to access the Membership Update Center:</w:t>
      </w:r>
    </w:p>
    <w:p w:rsidR="00CC7932" w:rsidRPr="003B2C20" w:rsidRDefault="00CC7932" w:rsidP="00CC7932">
      <w:pPr>
        <w:pStyle w:val="ListParagraph"/>
        <w:numPr>
          <w:ilvl w:val="0"/>
          <w:numId w:val="2"/>
        </w:numPr>
        <w:rPr>
          <w:rFonts w:ascii="Palatino Linotype" w:hAnsi="Palatino Linotype"/>
        </w:rPr>
      </w:pPr>
      <w:r w:rsidRPr="003B2C20">
        <w:rPr>
          <w:rFonts w:ascii="Palatino Linotype" w:hAnsi="Palatino Linotype"/>
        </w:rPr>
        <w:t xml:space="preserve">Aktion Club: </w:t>
      </w:r>
      <w:hyperlink r:id="rId9" w:history="1">
        <w:r w:rsidRPr="003B2C20">
          <w:rPr>
            <w:rFonts w:ascii="Palatino Linotype" w:hAnsi="Palatino Linotype"/>
            <w:color w:val="1155CC"/>
            <w:u w:val="single"/>
          </w:rPr>
          <w:t>www.aktionclub.org/MUC</w:t>
        </w:r>
      </w:hyperlink>
    </w:p>
    <w:p w:rsidR="00CC7932" w:rsidRPr="003B2C20" w:rsidRDefault="00CC7932" w:rsidP="00CC7932">
      <w:pPr>
        <w:pStyle w:val="ListParagraph"/>
        <w:numPr>
          <w:ilvl w:val="0"/>
          <w:numId w:val="2"/>
        </w:numPr>
        <w:rPr>
          <w:rFonts w:ascii="Palatino Linotype" w:hAnsi="Palatino Linotype"/>
        </w:rPr>
      </w:pPr>
      <w:r w:rsidRPr="003B2C20">
        <w:rPr>
          <w:rFonts w:ascii="Palatino Linotype" w:hAnsi="Palatino Linotype"/>
        </w:rPr>
        <w:t>Circle K:  </w:t>
      </w:r>
      <w:hyperlink r:id="rId10" w:history="1">
        <w:r w:rsidRPr="003B2C20">
          <w:rPr>
            <w:rFonts w:ascii="Palatino Linotype" w:hAnsi="Palatino Linotype"/>
            <w:color w:val="1155CC"/>
            <w:u w:val="single"/>
          </w:rPr>
          <w:t>www.circlek.org/MUC</w:t>
        </w:r>
      </w:hyperlink>
    </w:p>
    <w:p w:rsidR="00CC7932" w:rsidRPr="003B2C20" w:rsidRDefault="005A29B5" w:rsidP="00CC7932">
      <w:pPr>
        <w:pStyle w:val="ListParagraph"/>
        <w:numPr>
          <w:ilvl w:val="0"/>
          <w:numId w:val="2"/>
        </w:numPr>
        <w:rPr>
          <w:rFonts w:ascii="Palatino Linotype" w:hAnsi="Palatino Linotype"/>
        </w:rPr>
      </w:pPr>
      <w:r>
        <w:rPr>
          <w:rFonts w:ascii="Palatino Linotype" w:hAnsi="Palatino Linotype"/>
          <w:noProof/>
        </w:rPr>
        <w:drawing>
          <wp:anchor distT="0" distB="0" distL="114300" distR="114300" simplePos="0" relativeHeight="251661312" behindDoc="0" locked="0" layoutInCell="1" allowOverlap="1">
            <wp:simplePos x="0" y="0"/>
            <wp:positionH relativeFrom="column">
              <wp:posOffset>3990975</wp:posOffset>
            </wp:positionH>
            <wp:positionV relativeFrom="paragraph">
              <wp:posOffset>168910</wp:posOffset>
            </wp:positionV>
            <wp:extent cx="2724150" cy="1533525"/>
            <wp:effectExtent l="19050" t="0" r="0" b="0"/>
            <wp:wrapSquare wrapText="bothSides"/>
            <wp:docPr id="3" name="Picture 1" descr="http://www.keyclub.org/Libraries/design_elements/login.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yclub.org/Libraries/design_elements/login.sflb.ashx"/>
                    <pic:cNvPicPr>
                      <a:picLocks noChangeAspect="1" noChangeArrowheads="1"/>
                    </pic:cNvPicPr>
                  </pic:nvPicPr>
                  <pic:blipFill>
                    <a:blip r:embed="rId11" cstate="print"/>
                    <a:srcRect/>
                    <a:stretch>
                      <a:fillRect/>
                    </a:stretch>
                  </pic:blipFill>
                  <pic:spPr bwMode="auto">
                    <a:xfrm>
                      <a:off x="0" y="0"/>
                      <a:ext cx="2724150" cy="1533525"/>
                    </a:xfrm>
                    <a:prstGeom prst="rect">
                      <a:avLst/>
                    </a:prstGeom>
                    <a:noFill/>
                    <a:ln w="9525">
                      <a:noFill/>
                      <a:miter lim="800000"/>
                      <a:headEnd/>
                      <a:tailEnd/>
                    </a:ln>
                  </pic:spPr>
                </pic:pic>
              </a:graphicData>
            </a:graphic>
          </wp:anchor>
        </w:drawing>
      </w:r>
      <w:r w:rsidR="00CC7932" w:rsidRPr="003B2C20">
        <w:rPr>
          <w:rFonts w:ascii="Palatino Linotype" w:hAnsi="Palatino Linotype"/>
        </w:rPr>
        <w:t>Key Club:  </w:t>
      </w:r>
      <w:hyperlink r:id="rId12" w:history="1">
        <w:r w:rsidR="00CC7932" w:rsidRPr="003B2C20">
          <w:rPr>
            <w:rFonts w:ascii="Palatino Linotype" w:hAnsi="Palatino Linotype"/>
            <w:color w:val="1155CC"/>
            <w:u w:val="single"/>
          </w:rPr>
          <w:t>www.keyclub.org/MUC</w:t>
        </w:r>
      </w:hyperlink>
    </w:p>
    <w:p w:rsidR="00CC7932" w:rsidRPr="003B2C20" w:rsidRDefault="00CC7932" w:rsidP="00CC7932">
      <w:pPr>
        <w:rPr>
          <w:rFonts w:ascii="Palatino Linotype" w:hAnsi="Palatino Linotype"/>
        </w:rPr>
      </w:pPr>
      <w:r w:rsidRPr="003B2C20">
        <w:rPr>
          <w:rFonts w:ascii="Palatino Linotype" w:hAnsi="Palatino Linotype" w:cs="Times New Roman"/>
        </w:rPr>
        <w:br/>
      </w:r>
      <w:r w:rsidR="00AB3446">
        <w:rPr>
          <w:rFonts w:ascii="Palatino Linotype" w:hAnsi="Palatino Linotype"/>
          <w:b/>
        </w:rPr>
        <w:t>Step two:  Register and get p</w:t>
      </w:r>
      <w:r w:rsidRPr="003B2C20">
        <w:rPr>
          <w:rFonts w:ascii="Palatino Linotype" w:hAnsi="Palatino Linotype"/>
          <w:b/>
        </w:rPr>
        <w:t>assword</w:t>
      </w:r>
      <w:r w:rsidR="00430F3C" w:rsidRPr="003B2C20">
        <w:rPr>
          <w:rFonts w:ascii="Palatino Linotype" w:hAnsi="Palatino Linotype"/>
          <w:b/>
        </w:rPr>
        <w:t xml:space="preserve"> </w:t>
      </w:r>
      <w:r w:rsidRPr="003B2C20">
        <w:rPr>
          <w:rFonts w:ascii="Palatino Linotype" w:hAnsi="Palatino Linotype" w:cs="Times New Roman"/>
        </w:rPr>
        <w:br/>
      </w:r>
      <w:r w:rsidRPr="003B2C20">
        <w:rPr>
          <w:rFonts w:ascii="Palatino Linotype" w:hAnsi="Palatino Linotype"/>
        </w:rPr>
        <w:t xml:space="preserve">Click on “Register/Reset Password.”  The next screen will ask you to enter your email address.  </w:t>
      </w:r>
      <w:r w:rsidR="005A29B5">
        <w:rPr>
          <w:rFonts w:ascii="Palatino Linotype" w:hAnsi="Palatino Linotype"/>
        </w:rPr>
        <w:t xml:space="preserve">You </w:t>
      </w:r>
      <w:r w:rsidRPr="003B2C20">
        <w:rPr>
          <w:rFonts w:ascii="Palatino Linotype" w:hAnsi="Palatino Linotype"/>
        </w:rPr>
        <w:t>wi</w:t>
      </w:r>
      <w:r w:rsidR="00AB3446">
        <w:rPr>
          <w:rFonts w:ascii="Palatino Linotype" w:hAnsi="Palatino Linotype"/>
        </w:rPr>
        <w:t xml:space="preserve">ll </w:t>
      </w:r>
      <w:r w:rsidR="005A29B5">
        <w:rPr>
          <w:rFonts w:ascii="Palatino Linotype" w:hAnsi="Palatino Linotype"/>
        </w:rPr>
        <w:t xml:space="preserve">then </w:t>
      </w:r>
      <w:r w:rsidR="00AB3446">
        <w:rPr>
          <w:rFonts w:ascii="Palatino Linotype" w:hAnsi="Palatino Linotype"/>
        </w:rPr>
        <w:t>receive an email from Portalb</w:t>
      </w:r>
      <w:r w:rsidRPr="003B2C20">
        <w:rPr>
          <w:rFonts w:ascii="Palatino Linotype" w:hAnsi="Palatino Linotype"/>
        </w:rPr>
        <w:t xml:space="preserve">uzz, with instructions on how to set a password.  If you do not see the message within </w:t>
      </w:r>
      <w:r w:rsidR="003B2C20" w:rsidRPr="003B2C20">
        <w:rPr>
          <w:rFonts w:ascii="Palatino Linotype" w:hAnsi="Palatino Linotype"/>
        </w:rPr>
        <w:t>1 hour</w:t>
      </w:r>
      <w:r w:rsidRPr="003B2C20">
        <w:rPr>
          <w:rFonts w:ascii="Palatino Linotype" w:hAnsi="Palatino Linotype"/>
        </w:rPr>
        <w:t xml:space="preserve">, please </w:t>
      </w:r>
      <w:r w:rsidR="00933401">
        <w:rPr>
          <w:rFonts w:ascii="Palatino Linotype" w:hAnsi="Palatino Linotype"/>
        </w:rPr>
        <w:t>email</w:t>
      </w:r>
      <w:r w:rsidR="005A29B5">
        <w:rPr>
          <w:rFonts w:ascii="Palatino Linotype" w:hAnsi="Palatino Linotype"/>
        </w:rPr>
        <w:t xml:space="preserve"> </w:t>
      </w:r>
      <w:hyperlink r:id="rId13" w:history="1">
        <w:r w:rsidR="005A29B5" w:rsidRPr="00450325">
          <w:rPr>
            <w:rStyle w:val="Hyperlink"/>
            <w:rFonts w:ascii="Palatino Linotype" w:hAnsi="Palatino Linotype"/>
          </w:rPr>
          <w:t>memberservices@kiwanis.org</w:t>
        </w:r>
      </w:hyperlink>
      <w:r w:rsidR="005A29B5">
        <w:rPr>
          <w:rFonts w:ascii="Palatino Linotype" w:hAnsi="Palatino Linotype"/>
        </w:rPr>
        <w:t>.</w:t>
      </w:r>
      <w:r w:rsidRPr="003B2C20">
        <w:rPr>
          <w:rFonts w:ascii="Palatino Linotype" w:hAnsi="Palatino Linotype"/>
        </w:rPr>
        <w:t xml:space="preserve">  Make sure to check you</w:t>
      </w:r>
      <w:r w:rsidR="00933401">
        <w:rPr>
          <w:rFonts w:ascii="Palatino Linotype" w:hAnsi="Palatino Linotype"/>
        </w:rPr>
        <w:t>r</w:t>
      </w:r>
      <w:r w:rsidRPr="003B2C20">
        <w:rPr>
          <w:rFonts w:ascii="Palatino Linotype" w:hAnsi="Palatino Linotype"/>
        </w:rPr>
        <w:t xml:space="preserve"> spam filters for the message.</w:t>
      </w:r>
    </w:p>
    <w:p w:rsidR="00CC7932" w:rsidRPr="003B2C20" w:rsidRDefault="00CC7932" w:rsidP="00CC7932">
      <w:pPr>
        <w:rPr>
          <w:rFonts w:ascii="Palatino Linotype" w:hAnsi="Palatino Linotype"/>
        </w:rPr>
      </w:pPr>
    </w:p>
    <w:p w:rsidR="00CC7932" w:rsidRPr="003B2C20" w:rsidRDefault="00AB3446" w:rsidP="00CC7932">
      <w:pPr>
        <w:rPr>
          <w:rFonts w:ascii="Palatino Linotype" w:hAnsi="Palatino Linotype"/>
          <w:b/>
        </w:rPr>
      </w:pPr>
      <w:r>
        <w:rPr>
          <w:rFonts w:ascii="Palatino Linotype" w:hAnsi="Palatino Linotype"/>
          <w:b/>
        </w:rPr>
        <w:t>Step three:  Log in and update your r</w:t>
      </w:r>
      <w:r w:rsidR="00CC7932" w:rsidRPr="003B2C20">
        <w:rPr>
          <w:rFonts w:ascii="Palatino Linotype" w:hAnsi="Palatino Linotype"/>
          <w:b/>
        </w:rPr>
        <w:t>oster</w:t>
      </w:r>
    </w:p>
    <w:p w:rsidR="00CC7932" w:rsidRPr="003B2C20" w:rsidRDefault="00CC7932" w:rsidP="00CC7932">
      <w:pPr>
        <w:rPr>
          <w:rFonts w:ascii="Palatino Linotype" w:hAnsi="Palatino Linotype"/>
        </w:rPr>
      </w:pPr>
      <w:r w:rsidRPr="003B2C20">
        <w:rPr>
          <w:rFonts w:ascii="Palatino Linotype" w:hAnsi="Palatino Linotype"/>
        </w:rPr>
        <w:t>Access the system with your email address and password and begin updating your roster.  Follow the links on the screen.  You can add or delete several members at a time, or one-by-one.</w:t>
      </w:r>
    </w:p>
    <w:p w:rsidR="00CC7932" w:rsidRPr="003B2C20" w:rsidRDefault="00CC7932" w:rsidP="00CC7932">
      <w:pPr>
        <w:rPr>
          <w:rFonts w:ascii="Palatino Linotype" w:hAnsi="Palatino Linotype"/>
        </w:rPr>
      </w:pPr>
    </w:p>
    <w:p w:rsidR="00AB3446" w:rsidRDefault="003B2C20" w:rsidP="00651BEC">
      <w:pPr>
        <w:rPr>
          <w:rFonts w:ascii="Palatino Linotype" w:hAnsi="Palatino Linotype"/>
          <w:b/>
        </w:rPr>
      </w:pPr>
      <w:r w:rsidRPr="003B2C20">
        <w:rPr>
          <w:rFonts w:ascii="Palatino Linotype" w:hAnsi="Palatino Linotype"/>
          <w:b/>
          <w:noProof/>
        </w:rPr>
        <w:drawing>
          <wp:anchor distT="0" distB="0" distL="114300" distR="114300" simplePos="0" relativeHeight="251660288" behindDoc="0" locked="0" layoutInCell="1" allowOverlap="1">
            <wp:simplePos x="0" y="0"/>
            <wp:positionH relativeFrom="column">
              <wp:posOffset>3990975</wp:posOffset>
            </wp:positionH>
            <wp:positionV relativeFrom="paragraph">
              <wp:posOffset>118110</wp:posOffset>
            </wp:positionV>
            <wp:extent cx="2876550" cy="466725"/>
            <wp:effectExtent l="19050" t="0" r="0" b="0"/>
            <wp:wrapSquare wrapText="bothSides"/>
            <wp:docPr id="2" name="Picture 1" descr="R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ter"/>
                    <pic:cNvPicPr>
                      <a:picLocks noChangeAspect="1" noChangeArrowheads="1"/>
                    </pic:cNvPicPr>
                  </pic:nvPicPr>
                  <pic:blipFill>
                    <a:blip r:embed="rId14" cstate="print"/>
                    <a:srcRect/>
                    <a:stretch>
                      <a:fillRect/>
                    </a:stretch>
                  </pic:blipFill>
                  <pic:spPr bwMode="auto">
                    <a:xfrm>
                      <a:off x="0" y="0"/>
                      <a:ext cx="2876550" cy="466725"/>
                    </a:xfrm>
                    <a:prstGeom prst="rect">
                      <a:avLst/>
                    </a:prstGeom>
                    <a:noFill/>
                    <a:ln w="9525">
                      <a:noFill/>
                      <a:miter lim="800000"/>
                      <a:headEnd/>
                      <a:tailEnd/>
                    </a:ln>
                  </pic:spPr>
                </pic:pic>
              </a:graphicData>
            </a:graphic>
          </wp:anchor>
        </w:drawing>
      </w:r>
      <w:r w:rsidR="00AB3446">
        <w:rPr>
          <w:rFonts w:ascii="Palatino Linotype" w:hAnsi="Palatino Linotype"/>
          <w:b/>
        </w:rPr>
        <w:t>Step f</w:t>
      </w:r>
      <w:r w:rsidR="00CC7932" w:rsidRPr="003B2C20">
        <w:rPr>
          <w:rFonts w:ascii="Palatino Linotype" w:hAnsi="Palatino Linotype"/>
          <w:b/>
        </w:rPr>
        <w:t xml:space="preserve">our:  </w:t>
      </w:r>
      <w:r w:rsidR="00AB3446">
        <w:rPr>
          <w:rFonts w:ascii="Palatino Linotype" w:hAnsi="Palatino Linotype"/>
          <w:b/>
        </w:rPr>
        <w:t>Send your payment</w:t>
      </w:r>
    </w:p>
    <w:p w:rsidR="00651BEC" w:rsidRPr="00AB3446" w:rsidRDefault="00CC7932" w:rsidP="00651BEC">
      <w:pPr>
        <w:rPr>
          <w:rFonts w:ascii="Palatino Linotype" w:hAnsi="Palatino Linotype"/>
        </w:rPr>
      </w:pPr>
      <w:r w:rsidRPr="003B2C20">
        <w:rPr>
          <w:rFonts w:ascii="Palatino Linotype" w:hAnsi="Palatino Linotype"/>
        </w:rPr>
        <w:t>Finalize your roster by</w:t>
      </w:r>
      <w:r w:rsidR="003B2C20" w:rsidRPr="003B2C20">
        <w:rPr>
          <w:rFonts w:ascii="Palatino Linotype" w:hAnsi="Palatino Linotype"/>
        </w:rPr>
        <w:t xml:space="preserve"> clicking </w:t>
      </w:r>
      <w:r w:rsidR="003B2C20" w:rsidRPr="003B2C20">
        <w:rPr>
          <w:rFonts w:ascii="Palatino Linotype" w:hAnsi="Palatino Linotype"/>
          <w:b/>
          <w:u w:val="single"/>
        </w:rPr>
        <w:t>Roster Complete</w:t>
      </w:r>
      <w:r w:rsidR="00AB3446">
        <w:rPr>
          <w:rFonts w:ascii="Palatino Linotype" w:hAnsi="Palatino Linotype"/>
          <w:b/>
          <w:u w:val="single"/>
        </w:rPr>
        <w:t xml:space="preserve"> </w:t>
      </w:r>
      <w:r w:rsidR="003B2C20" w:rsidRPr="003B2C20">
        <w:rPr>
          <w:rFonts w:ascii="Palatino Linotype" w:hAnsi="Palatino Linotype"/>
          <w:b/>
          <w:u w:val="single"/>
        </w:rPr>
        <w:t>-</w:t>
      </w:r>
      <w:r w:rsidR="00AB3446">
        <w:rPr>
          <w:rFonts w:ascii="Palatino Linotype" w:hAnsi="Palatino Linotype"/>
          <w:b/>
          <w:u w:val="single"/>
        </w:rPr>
        <w:t xml:space="preserve"> </w:t>
      </w:r>
      <w:r w:rsidR="003B2C20" w:rsidRPr="003B2C20">
        <w:rPr>
          <w:rFonts w:ascii="Palatino Linotype" w:hAnsi="Palatino Linotype"/>
          <w:b/>
          <w:u w:val="single"/>
        </w:rPr>
        <w:t>Print Invoice</w:t>
      </w:r>
      <w:r w:rsidRPr="003B2C20">
        <w:rPr>
          <w:rFonts w:ascii="Palatino Linotype" w:hAnsi="Palatino Linotype"/>
        </w:rPr>
        <w:t xml:space="preserve">.  You can then either pay online with a credit card, or print an invoice.  </w:t>
      </w:r>
      <w:r w:rsidR="00AB3446">
        <w:rPr>
          <w:rFonts w:ascii="Palatino Linotype" w:hAnsi="Palatino Linotype"/>
        </w:rPr>
        <w:t>(</w:t>
      </w:r>
      <w:r w:rsidRPr="003B2C20">
        <w:rPr>
          <w:rFonts w:ascii="Palatino Linotype" w:hAnsi="Palatino Linotype"/>
        </w:rPr>
        <w:t xml:space="preserve">Note: If you come back and add more members later, your invoice may still show the members </w:t>
      </w:r>
      <w:r w:rsidR="00430F3C" w:rsidRPr="003B2C20">
        <w:rPr>
          <w:rFonts w:ascii="Palatino Linotype" w:hAnsi="Palatino Linotype"/>
        </w:rPr>
        <w:t>you already added.  This is because your check hasn’t been fully processed by Kiwanis International.  Simply send in only the amount for the new additions.</w:t>
      </w:r>
      <w:r w:rsidR="00AB3446">
        <w:rPr>
          <w:rFonts w:ascii="Palatino Linotype" w:hAnsi="Palatino Linotype"/>
        </w:rPr>
        <w:t>)  A</w:t>
      </w:r>
      <w:r w:rsidR="00651BEC" w:rsidRPr="003B2C20">
        <w:rPr>
          <w:rFonts w:ascii="Palatino Linotype" w:hAnsi="Palatino Linotype"/>
        </w:rPr>
        <w:t xml:space="preserve">llow 2-4 weeks </w:t>
      </w:r>
      <w:r w:rsidR="00AB3446">
        <w:rPr>
          <w:rFonts w:ascii="Palatino Linotype" w:hAnsi="Palatino Linotype"/>
        </w:rPr>
        <w:t>after your club’s</w:t>
      </w:r>
      <w:r w:rsidR="00651BEC" w:rsidRPr="003B2C20">
        <w:rPr>
          <w:rFonts w:ascii="Palatino Linotype" w:hAnsi="Palatino Linotype"/>
        </w:rPr>
        <w:t xml:space="preserve"> payment for </w:t>
      </w:r>
      <w:r w:rsidR="00AB3446">
        <w:rPr>
          <w:rFonts w:ascii="Palatino Linotype" w:hAnsi="Palatino Linotype"/>
        </w:rPr>
        <w:t>delivery of the new-member pins, cards, and handbooks</w:t>
      </w:r>
      <w:r w:rsidR="00651BEC" w:rsidRPr="003B2C20">
        <w:rPr>
          <w:rFonts w:ascii="Palatino Linotype" w:hAnsi="Palatino Linotype"/>
        </w:rPr>
        <w:t xml:space="preserve">. </w:t>
      </w:r>
      <w:r w:rsidR="00651BEC" w:rsidRPr="00AB3446">
        <w:rPr>
          <w:rFonts w:ascii="Palatino Linotype" w:hAnsi="Palatino Linotype"/>
          <w:b/>
          <w:bCs/>
        </w:rPr>
        <w:t>Only new members will receive these items.</w:t>
      </w:r>
    </w:p>
    <w:p w:rsidR="00430F3C" w:rsidRPr="003B2C20" w:rsidRDefault="00430F3C" w:rsidP="00651BEC">
      <w:pPr>
        <w:rPr>
          <w:rFonts w:ascii="Palatino Linotype" w:hAnsi="Palatino Linotype"/>
        </w:rPr>
      </w:pPr>
    </w:p>
    <w:p w:rsidR="00430F3C" w:rsidRPr="003B2C20" w:rsidRDefault="00AB3446" w:rsidP="00651BEC">
      <w:pPr>
        <w:rPr>
          <w:rFonts w:ascii="Palatino Linotype" w:hAnsi="Palatino Linotype"/>
          <w:b/>
        </w:rPr>
      </w:pPr>
      <w:r>
        <w:rPr>
          <w:rFonts w:ascii="Palatino Linotype" w:hAnsi="Palatino Linotype"/>
          <w:b/>
        </w:rPr>
        <w:t>Step five:  Keep u</w:t>
      </w:r>
      <w:r w:rsidR="00430F3C" w:rsidRPr="003B2C20">
        <w:rPr>
          <w:rFonts w:ascii="Palatino Linotype" w:hAnsi="Palatino Linotype"/>
          <w:b/>
        </w:rPr>
        <w:t>sing the MUC</w:t>
      </w:r>
    </w:p>
    <w:p w:rsidR="00430F3C" w:rsidRPr="003B2C20" w:rsidRDefault="00AB3446" w:rsidP="00651BEC">
      <w:pPr>
        <w:rPr>
          <w:rFonts w:ascii="Palatino Linotype" w:hAnsi="Palatino Linotype"/>
        </w:rPr>
      </w:pPr>
      <w:r>
        <w:rPr>
          <w:rFonts w:ascii="Palatino Linotype" w:hAnsi="Palatino Linotype"/>
        </w:rPr>
        <w:t>As the year goes on</w:t>
      </w:r>
      <w:r w:rsidR="00430F3C" w:rsidRPr="003B2C20">
        <w:rPr>
          <w:rFonts w:ascii="Palatino Linotype" w:hAnsi="Palatino Linotype"/>
        </w:rPr>
        <w:t>, please use the MUC to add members.  Important – as soon as you elect new officers to your club, immediately mak</w:t>
      </w:r>
      <w:r w:rsidR="00651BEC" w:rsidRPr="003B2C20">
        <w:rPr>
          <w:rFonts w:ascii="Palatino Linotype" w:hAnsi="Palatino Linotype"/>
        </w:rPr>
        <w:t>e those changes on the MUC.  Doing this</w:t>
      </w:r>
      <w:r w:rsidR="00430F3C" w:rsidRPr="003B2C20">
        <w:rPr>
          <w:rFonts w:ascii="Palatino Linotype" w:hAnsi="Palatino Linotype"/>
        </w:rPr>
        <w:t xml:space="preserve"> will ensure that the new club secretary ha</w:t>
      </w:r>
      <w:r>
        <w:rPr>
          <w:rFonts w:ascii="Palatino Linotype" w:hAnsi="Palatino Linotype"/>
        </w:rPr>
        <w:t>s access the next f</w:t>
      </w:r>
      <w:r w:rsidR="00430F3C" w:rsidRPr="003B2C20">
        <w:rPr>
          <w:rFonts w:ascii="Palatino Linotype" w:hAnsi="Palatino Linotype"/>
        </w:rPr>
        <w:t>all.</w:t>
      </w:r>
      <w:r w:rsidR="00651BEC" w:rsidRPr="003B2C20">
        <w:rPr>
          <w:rFonts w:ascii="Palatino Linotype" w:hAnsi="Palatino Linotype"/>
        </w:rPr>
        <w:t xml:space="preserve">  </w:t>
      </w:r>
      <w:r w:rsidR="005A29B5">
        <w:rPr>
          <w:rFonts w:ascii="Palatino Linotype" w:hAnsi="Palatino Linotype"/>
        </w:rPr>
        <w:t xml:space="preserve">If there is a change in </w:t>
      </w:r>
      <w:r w:rsidR="00651BEC" w:rsidRPr="003B2C20">
        <w:rPr>
          <w:rFonts w:ascii="Palatino Linotype" w:hAnsi="Palatino Linotype"/>
        </w:rPr>
        <w:t xml:space="preserve">advisor, please </w:t>
      </w:r>
      <w:r w:rsidR="00933401">
        <w:rPr>
          <w:rFonts w:ascii="Palatino Linotype" w:hAnsi="Palatino Linotype"/>
        </w:rPr>
        <w:t>email</w:t>
      </w:r>
      <w:r w:rsidR="00651BEC" w:rsidRPr="003B2C20">
        <w:rPr>
          <w:rFonts w:ascii="Palatino Linotype" w:hAnsi="Palatino Linotype"/>
        </w:rPr>
        <w:t xml:space="preserve"> member services immediately.</w:t>
      </w:r>
    </w:p>
    <w:p w:rsidR="00651BEC" w:rsidRPr="003B2C20" w:rsidRDefault="00651BEC" w:rsidP="00651BEC">
      <w:pPr>
        <w:rPr>
          <w:rFonts w:ascii="Palatino Linotype" w:hAnsi="Palatino Linotype"/>
        </w:rPr>
      </w:pPr>
    </w:p>
    <w:p w:rsidR="00651BEC" w:rsidRPr="003B2C20" w:rsidRDefault="00651BEC" w:rsidP="00651BEC">
      <w:pPr>
        <w:rPr>
          <w:rFonts w:ascii="Palatino Linotype" w:hAnsi="Palatino Linotype"/>
        </w:rPr>
      </w:pPr>
    </w:p>
    <w:p w:rsidR="00651BEC" w:rsidRPr="003B2C20" w:rsidRDefault="00651BEC" w:rsidP="00651BEC">
      <w:pPr>
        <w:jc w:val="center"/>
        <w:rPr>
          <w:rFonts w:ascii="Palatino Linotype" w:hAnsi="Palatino Linotype"/>
          <w:b/>
        </w:rPr>
      </w:pPr>
      <w:r w:rsidRPr="003B2C20">
        <w:rPr>
          <w:rFonts w:ascii="Palatino Linotype" w:hAnsi="Palatino Linotype"/>
          <w:b/>
        </w:rPr>
        <w:t>For questions or concerns, please call our</w:t>
      </w:r>
      <w:r w:rsidR="00AB3446">
        <w:rPr>
          <w:rFonts w:ascii="Palatino Linotype" w:hAnsi="Palatino Linotype"/>
          <w:b/>
        </w:rPr>
        <w:t xml:space="preserve"> Help Line at 1-800-KIWANIS (54</w:t>
      </w:r>
      <w:r w:rsidRPr="003B2C20">
        <w:rPr>
          <w:rFonts w:ascii="Palatino Linotype" w:hAnsi="Palatino Linotype"/>
          <w:b/>
        </w:rPr>
        <w:t xml:space="preserve">9-2647), extension 411; or contact </w:t>
      </w:r>
      <w:r w:rsidR="00AB3446">
        <w:rPr>
          <w:rFonts w:ascii="Palatino Linotype" w:hAnsi="Palatino Linotype"/>
          <w:b/>
        </w:rPr>
        <w:t xml:space="preserve">us </w:t>
      </w:r>
      <w:r w:rsidRPr="003B2C20">
        <w:rPr>
          <w:rFonts w:ascii="Palatino Linotype" w:hAnsi="Palatino Linotype"/>
          <w:b/>
        </w:rPr>
        <w:t xml:space="preserve">via e-mail at </w:t>
      </w:r>
      <w:r w:rsidRPr="003B2C20">
        <w:rPr>
          <w:rFonts w:ascii="Palatino Linotype" w:hAnsi="Palatino Linotype"/>
          <w:b/>
          <w:color w:val="3366FF"/>
          <w:u w:val="single"/>
        </w:rPr>
        <w:t>memberservices@kiwanis.org</w:t>
      </w:r>
      <w:r w:rsidRPr="003B2C20">
        <w:rPr>
          <w:rFonts w:ascii="Palatino Linotype" w:hAnsi="Palatino Linotype"/>
          <w:b/>
        </w:rPr>
        <w:t>.</w:t>
      </w:r>
    </w:p>
    <w:sectPr w:rsidR="00651BEC" w:rsidRPr="003B2C20" w:rsidSect="00CE6126">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301" w:rsidRDefault="00493301" w:rsidP="00CC7932">
      <w:r>
        <w:separator/>
      </w:r>
    </w:p>
  </w:endnote>
  <w:endnote w:type="continuationSeparator" w:id="0">
    <w:p w:rsidR="00493301" w:rsidRDefault="00493301" w:rsidP="00CC793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Palatino Linotype">
    <w:altName w:val="Palatino"/>
    <w:charset w:val="00"/>
    <w:family w:val="roman"/>
    <w:pitch w:val="variable"/>
    <w:sig w:usb0="E0000387" w:usb1="40000013" w:usb2="00000000" w:usb3="00000000" w:csb0="0000019F"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301" w:rsidRDefault="00493301" w:rsidP="00CC7932">
      <w:r>
        <w:separator/>
      </w:r>
    </w:p>
  </w:footnote>
  <w:footnote w:type="continuationSeparator" w:id="0">
    <w:p w:rsidR="00493301" w:rsidRDefault="00493301" w:rsidP="00CC793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958AA"/>
    <w:multiLevelType w:val="hybridMultilevel"/>
    <w:tmpl w:val="5056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0F0C16"/>
    <w:multiLevelType w:val="multilevel"/>
    <w:tmpl w:val="D77C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C7932"/>
    <w:rsid w:val="00025E22"/>
    <w:rsid w:val="0008423D"/>
    <w:rsid w:val="002C0C51"/>
    <w:rsid w:val="003B2C20"/>
    <w:rsid w:val="00430F3C"/>
    <w:rsid w:val="0044618B"/>
    <w:rsid w:val="00493301"/>
    <w:rsid w:val="00514657"/>
    <w:rsid w:val="00557946"/>
    <w:rsid w:val="005A29B5"/>
    <w:rsid w:val="005D3089"/>
    <w:rsid w:val="005F7D1D"/>
    <w:rsid w:val="00651BEC"/>
    <w:rsid w:val="0069474D"/>
    <w:rsid w:val="006D4153"/>
    <w:rsid w:val="00740244"/>
    <w:rsid w:val="007A56B1"/>
    <w:rsid w:val="00932B6E"/>
    <w:rsid w:val="00933401"/>
    <w:rsid w:val="00A02ADF"/>
    <w:rsid w:val="00AB3446"/>
    <w:rsid w:val="00C06B59"/>
    <w:rsid w:val="00C51CF9"/>
    <w:rsid w:val="00CC7932"/>
    <w:rsid w:val="00CE6126"/>
    <w:rsid w:val="00D1792C"/>
    <w:rsid w:val="00DD7C39"/>
    <w:rsid w:val="00E524FE"/>
    <w:rsid w:val="00F3080B"/>
  </w:rsids>
  <m:mathPr>
    <m:mathFont m:val="Arial Unicode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F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C7932"/>
    <w:rPr>
      <w:color w:val="0000FF"/>
      <w:u w:val="single"/>
    </w:rPr>
  </w:style>
  <w:style w:type="paragraph" w:styleId="Header">
    <w:name w:val="header"/>
    <w:basedOn w:val="Normal"/>
    <w:link w:val="HeaderChar"/>
    <w:uiPriority w:val="99"/>
    <w:semiHidden/>
    <w:unhideWhenUsed/>
    <w:rsid w:val="00CC7932"/>
    <w:pPr>
      <w:tabs>
        <w:tab w:val="center" w:pos="4680"/>
        <w:tab w:val="right" w:pos="9360"/>
      </w:tabs>
    </w:pPr>
  </w:style>
  <w:style w:type="character" w:customStyle="1" w:styleId="HeaderChar">
    <w:name w:val="Header Char"/>
    <w:basedOn w:val="DefaultParagraphFont"/>
    <w:link w:val="Header"/>
    <w:uiPriority w:val="99"/>
    <w:semiHidden/>
    <w:rsid w:val="00CC7932"/>
  </w:style>
  <w:style w:type="paragraph" w:styleId="Footer">
    <w:name w:val="footer"/>
    <w:basedOn w:val="Normal"/>
    <w:link w:val="FooterChar"/>
    <w:uiPriority w:val="99"/>
    <w:semiHidden/>
    <w:unhideWhenUsed/>
    <w:rsid w:val="00CC7932"/>
    <w:pPr>
      <w:tabs>
        <w:tab w:val="center" w:pos="4680"/>
        <w:tab w:val="right" w:pos="9360"/>
      </w:tabs>
    </w:pPr>
  </w:style>
  <w:style w:type="character" w:customStyle="1" w:styleId="FooterChar">
    <w:name w:val="Footer Char"/>
    <w:basedOn w:val="DefaultParagraphFont"/>
    <w:link w:val="Footer"/>
    <w:uiPriority w:val="99"/>
    <w:semiHidden/>
    <w:rsid w:val="00CC7932"/>
  </w:style>
  <w:style w:type="paragraph" w:styleId="ListParagraph">
    <w:name w:val="List Paragraph"/>
    <w:basedOn w:val="Normal"/>
    <w:uiPriority w:val="34"/>
    <w:qFormat/>
    <w:rsid w:val="00CC7932"/>
    <w:pPr>
      <w:ind w:left="720"/>
      <w:contextualSpacing/>
    </w:pPr>
  </w:style>
  <w:style w:type="paragraph" w:styleId="BalloonText">
    <w:name w:val="Balloon Text"/>
    <w:basedOn w:val="Normal"/>
    <w:link w:val="BalloonTextChar"/>
    <w:uiPriority w:val="99"/>
    <w:semiHidden/>
    <w:unhideWhenUsed/>
    <w:rsid w:val="00430F3C"/>
    <w:rPr>
      <w:rFonts w:ascii="Tahoma" w:hAnsi="Tahoma" w:cs="Tahoma"/>
      <w:sz w:val="16"/>
      <w:szCs w:val="16"/>
    </w:rPr>
  </w:style>
  <w:style w:type="character" w:customStyle="1" w:styleId="BalloonTextChar">
    <w:name w:val="Balloon Text Char"/>
    <w:basedOn w:val="DefaultParagraphFont"/>
    <w:link w:val="BalloonText"/>
    <w:uiPriority w:val="99"/>
    <w:semiHidden/>
    <w:rsid w:val="00430F3C"/>
    <w:rPr>
      <w:rFonts w:ascii="Tahoma" w:hAnsi="Tahoma" w:cs="Tahoma"/>
      <w:sz w:val="16"/>
      <w:szCs w:val="16"/>
    </w:rPr>
  </w:style>
  <w:style w:type="paragraph" w:styleId="NormalWeb">
    <w:name w:val="Normal (Web)"/>
    <w:basedOn w:val="Normal"/>
    <w:semiHidden/>
    <w:rsid w:val="00651BEC"/>
    <w:pPr>
      <w:spacing w:before="100" w:beforeAutospacing="1" w:after="100" w:afterAutospacing="1"/>
    </w:pPr>
    <w:rPr>
      <w:rFonts w:ascii="Arial" w:eastAsia="Arial Unicode MS" w:hAnsi="Arial" w:cs="Arial"/>
      <w:color w:val="000000"/>
      <w:sz w:val="20"/>
      <w:szCs w:val="20"/>
    </w:rPr>
  </w:style>
  <w:style w:type="paragraph" w:customStyle="1" w:styleId="normal0">
    <w:name w:val="normal"/>
    <w:rsid w:val="005A29B5"/>
    <w:pPr>
      <w:spacing w:line="276" w:lineRule="auto"/>
    </w:pPr>
    <w:rPr>
      <w:rFonts w:ascii="Arial" w:eastAsia="Arial" w:hAnsi="Arial" w:cs="Arial"/>
      <w:color w:val="000000"/>
    </w:rPr>
  </w:style>
  <w:style w:type="paragraph" w:styleId="NoSpacing">
    <w:name w:val="No Spacing"/>
    <w:uiPriority w:val="1"/>
    <w:qFormat/>
    <w:rsid w:val="005A29B5"/>
  </w:style>
</w:styles>
</file>

<file path=word/webSettings.xml><?xml version="1.0" encoding="utf-8"?>
<w:webSettings xmlns:r="http://schemas.openxmlformats.org/officeDocument/2006/relationships" xmlns:w="http://schemas.openxmlformats.org/wordprocessingml/2006/main">
  <w:divs>
    <w:div w:id="149634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http://www.keyclub.org/MUC" TargetMode="External"/><Relationship Id="rId13" Type="http://schemas.openxmlformats.org/officeDocument/2006/relationships/hyperlink" Target="mailto:memberservices@kiwanis.org" TargetMode="External"/><Relationship Id="rId14" Type="http://schemas.openxmlformats.org/officeDocument/2006/relationships/image" Target="media/image2.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emberservices@kiwanis.org" TargetMode="External"/><Relationship Id="rId9" Type="http://schemas.openxmlformats.org/officeDocument/2006/relationships/hyperlink" Target="http://www.aktionclub.org/MUC" TargetMode="External"/><Relationship Id="rId10" Type="http://schemas.openxmlformats.org/officeDocument/2006/relationships/hyperlink" Target="http://www.circlek.org/M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6A729-D2AC-E34F-A051-9CF49C36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2172</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Shertzer</dc:creator>
  <cp:keywords/>
  <dc:description/>
  <cp:lastModifiedBy>Christopher Martz</cp:lastModifiedBy>
  <cp:revision>2</cp:revision>
  <cp:lastPrinted>2013-02-01T19:51:00Z</cp:lastPrinted>
  <dcterms:created xsi:type="dcterms:W3CDTF">2013-02-14T15:21:00Z</dcterms:created>
  <dcterms:modified xsi:type="dcterms:W3CDTF">2013-02-14T15:21:00Z</dcterms:modified>
</cp:coreProperties>
</file>